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E93" w:rsidRDefault="00B978E4">
      <w:r>
        <w:rPr>
          <w:noProof/>
        </w:rPr>
        <w:drawing>
          <wp:inline distT="0" distB="0" distL="0" distR="0">
            <wp:extent cx="5270500" cy="5983605"/>
            <wp:effectExtent l="0" t="0" r="12700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thespin-craft-jonah-and-whale-template_2054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98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4E93" w:rsidSect="00744E9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8E4"/>
    <w:rsid w:val="00744E93"/>
    <w:rsid w:val="00B9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09CD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8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8E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8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8E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Geddes</dc:creator>
  <cp:keywords/>
  <dc:description/>
  <cp:lastModifiedBy>Lorna Geddes</cp:lastModifiedBy>
  <cp:revision>1</cp:revision>
  <dcterms:created xsi:type="dcterms:W3CDTF">2020-06-26T17:35:00Z</dcterms:created>
  <dcterms:modified xsi:type="dcterms:W3CDTF">2020-06-26T17:36:00Z</dcterms:modified>
</cp:coreProperties>
</file>